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5F8A7" w14:textId="77777777" w:rsidR="00BC2E3C" w:rsidRDefault="00BC2E3C">
      <w:pPr>
        <w:rPr>
          <w:b/>
          <w:sz w:val="24"/>
          <w:szCs w:val="24"/>
        </w:rPr>
      </w:pPr>
    </w:p>
    <w:p w14:paraId="2A510DA3" w14:textId="77777777" w:rsidR="00BC2E3C" w:rsidRDefault="00E06F85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PRE-ACT/ ACT Diagnostic Data Analysis</w:t>
      </w:r>
    </w:p>
    <w:p w14:paraId="0285006F" w14:textId="77777777" w:rsidR="00BC2E3C" w:rsidRDefault="00E06F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Name:  </w:t>
      </w:r>
    </w:p>
    <w:p w14:paraId="436E4A1C" w14:textId="77777777" w:rsidR="00BC2E3C" w:rsidRDefault="00E06F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PLC Names: </w:t>
      </w:r>
    </w:p>
    <w:p w14:paraId="791DFF52" w14:textId="77777777" w:rsidR="00BC2E3C" w:rsidRDefault="00BC2E3C"/>
    <w:tbl>
      <w:tblPr>
        <w:tblStyle w:val="a7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775"/>
        <w:gridCol w:w="2610"/>
        <w:gridCol w:w="3240"/>
      </w:tblGrid>
      <w:tr w:rsidR="00BC2E3C" w14:paraId="2F45A945" w14:textId="77777777">
        <w:trPr>
          <w:trHeight w:val="420"/>
        </w:trPr>
        <w:tc>
          <w:tcPr>
            <w:tcW w:w="107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D3E5" w14:textId="77777777" w:rsidR="00BC2E3C" w:rsidRDefault="00E06F85">
            <w:pPr>
              <w:spacing w:before="240" w:after="24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 the lowest performing reporting category(categories) for each teacher.  Then, highlight the lowest reporting category the PLC has in common.  This will become the PLC priority category. </w:t>
            </w:r>
          </w:p>
        </w:tc>
      </w:tr>
      <w:tr w:rsidR="00BC2E3C" w14:paraId="575F194E" w14:textId="77777777">
        <w:trPr>
          <w:trHeight w:val="34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94EF" w14:textId="77777777" w:rsidR="00BC2E3C" w:rsidRDefault="00E0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TEACHER NAMES</w:t>
            </w:r>
          </w:p>
        </w:tc>
        <w:tc>
          <w:tcPr>
            <w:tcW w:w="27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58A3" w14:textId="77777777" w:rsidR="00BC2E3C" w:rsidRDefault="00E06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Reporting Category Demonstrating Lowest Performance</w:t>
            </w:r>
          </w:p>
        </w:tc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2774" w14:textId="77777777" w:rsidR="00BC2E3C" w:rsidRDefault="00E0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Reporting Category Demonstrating Next Lowest Performance</w:t>
            </w:r>
          </w:p>
        </w:tc>
        <w:tc>
          <w:tcPr>
            <w:tcW w:w="32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567F" w14:textId="77777777" w:rsidR="00BC2E3C" w:rsidRDefault="00E06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Any Other additional Problems worth mentioning?</w:t>
            </w:r>
          </w:p>
        </w:tc>
      </w:tr>
      <w:tr w:rsidR="00BC2E3C" w14:paraId="2646E4C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B700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69E6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4970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1FF5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BC2E3C" w14:paraId="0F97C4D5" w14:textId="77777777">
        <w:trPr>
          <w:trHeight w:val="47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79EB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D4C2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ECA6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4B6F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BC2E3C" w14:paraId="165AC9D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DB3F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DEC0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1D95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hd w:val="clear" w:color="auto" w:fill="EA9999"/>
              </w:rPr>
            </w:pPr>
          </w:p>
        </w:tc>
        <w:tc>
          <w:tcPr>
            <w:tcW w:w="32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8897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</w:tbl>
    <w:p w14:paraId="33FD4346" w14:textId="77777777" w:rsidR="00BC2E3C" w:rsidRDefault="00BC2E3C"/>
    <w:p w14:paraId="160AA0EF" w14:textId="77777777" w:rsidR="00BC2E3C" w:rsidRDefault="00BC2E3C"/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520"/>
        <w:gridCol w:w="1700"/>
        <w:gridCol w:w="3700"/>
      </w:tblGrid>
      <w:tr w:rsidR="00BC2E3C" w14:paraId="3865B183" w14:textId="77777777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B5C2" w14:textId="77777777" w:rsidR="00BC2E3C" w:rsidRDefault="00E06F85">
            <w:pPr>
              <w:spacing w:before="240" w:after="24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from the test Specific Questions/Question Types you want to utilize in upcoming lessons. (copy &amp; paste feature is available.)</w:t>
            </w:r>
          </w:p>
        </w:tc>
      </w:tr>
      <w:tr w:rsidR="00BC2E3C" w14:paraId="733187C0" w14:textId="77777777">
        <w:trPr>
          <w:trHeight w:val="1141"/>
        </w:trPr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7C6DB" w14:textId="77777777" w:rsidR="00BC2E3C" w:rsidRDefault="00E06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Reporting Category – </w:t>
            </w:r>
            <w:r>
              <w:rPr>
                <w:b/>
                <w:highlight w:val="magenta"/>
              </w:rPr>
              <w:t>HIGHEST NEED</w:t>
            </w: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4985A" w14:textId="77777777" w:rsidR="00BC2E3C" w:rsidRDefault="00E0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Questions that posed problems for students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5718A" w14:textId="77777777" w:rsidR="00BC2E3C" w:rsidRDefault="00E06F85">
            <w:pPr>
              <w:widowControl w:val="0"/>
              <w:rPr>
                <w:b/>
                <w:color w:val="636466"/>
                <w:highlight w:val="white"/>
              </w:rPr>
            </w:pPr>
            <w:r>
              <w:rPr>
                <w:b/>
              </w:rPr>
              <w:t xml:space="preserve">Reporting Category- </w:t>
            </w:r>
            <w:r>
              <w:rPr>
                <w:b/>
                <w:highlight w:val="yellow"/>
              </w:rPr>
              <w:t>NEXT HIGHEST NEED</w:t>
            </w:r>
          </w:p>
        </w:tc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1817D" w14:textId="77777777" w:rsidR="00BC2E3C" w:rsidRDefault="00E06F85">
            <w:pPr>
              <w:widowControl w:val="0"/>
              <w:rPr>
                <w:b/>
              </w:rPr>
            </w:pPr>
            <w:r>
              <w:rPr>
                <w:b/>
              </w:rPr>
              <w:t>Questions that posed problems for students</w:t>
            </w:r>
          </w:p>
        </w:tc>
      </w:tr>
      <w:tr w:rsidR="00BC2E3C" w14:paraId="076ED9E2" w14:textId="77777777">
        <w:trPr>
          <w:trHeight w:val="637"/>
        </w:trPr>
        <w:tc>
          <w:tcPr>
            <w:tcW w:w="1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CDF4" w14:textId="77777777" w:rsidR="00BC2E3C" w:rsidRDefault="00E06F8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F78F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14B2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D225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4BCBB6A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C2E3C" w14:paraId="34371F2C" w14:textId="77777777">
        <w:trPr>
          <w:trHeight w:val="601"/>
        </w:trPr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56B1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A8DA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AA41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7194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C2E3C" w14:paraId="6428B64F" w14:textId="77777777">
        <w:trPr>
          <w:trHeight w:val="655"/>
        </w:trPr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9DBF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7C29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737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1D44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C2E3C" w14:paraId="36BABCA6" w14:textId="77777777">
        <w:trPr>
          <w:trHeight w:val="511"/>
        </w:trPr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D13D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D127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7D4B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7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5B97" w14:textId="77777777" w:rsidR="00BC2E3C" w:rsidRDefault="00BC2E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C2E3C" w14:paraId="26CD3928" w14:textId="77777777">
        <w:trPr>
          <w:trHeight w:val="214"/>
        </w:trPr>
        <w:tc>
          <w:tcPr>
            <w:tcW w:w="10800" w:type="dxa"/>
            <w:gridSpan w:val="4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EB78" w14:textId="77777777" w:rsidR="00BC2E3C" w:rsidRDefault="00E06F85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Action Plan for Bridging Gaps</w:t>
            </w:r>
          </w:p>
        </w:tc>
      </w:tr>
      <w:tr w:rsidR="00BC2E3C" w14:paraId="39CDBA23" w14:textId="77777777">
        <w:trPr>
          <w:trHeight w:val="241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6FDA" w14:textId="77777777" w:rsidR="00BC2E3C" w:rsidRDefault="00E06F85">
            <w:pPr>
              <w:spacing w:before="240" w:after="240" w:line="240" w:lineRule="auto"/>
            </w:pPr>
            <w:r>
              <w:rPr>
                <w:b/>
                <w:sz w:val="20"/>
                <w:szCs w:val="20"/>
              </w:rPr>
              <w:lastRenderedPageBreak/>
              <w:t>Discuss how &amp; when you/your PLC will plan and provide instruction in areas of need. When planning, consider how you will integrate this into your existing content.</w:t>
            </w:r>
          </w:p>
        </w:tc>
      </w:tr>
      <w:tr w:rsidR="00BC2E3C" w14:paraId="0C757763" w14:textId="77777777">
        <w:trPr>
          <w:trHeight w:val="430"/>
        </w:trPr>
        <w:tc>
          <w:tcPr>
            <w:tcW w:w="1880" w:type="dxa"/>
            <w:vMerge w:val="restart"/>
            <w:shd w:val="clear" w:color="auto" w:fill="F4AA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B68B" w14:textId="77777777" w:rsidR="00BC2E3C" w:rsidRDefault="00E06F85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HIGHEST NEED ACTION PLAN: HOW &amp; WHEN?</w:t>
            </w:r>
          </w:p>
          <w:p w14:paraId="2CE9C691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1F737AE0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2C3DA0D1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534F49AA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23C9F380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158F28D4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10C1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C2E3C" w14:paraId="381BF6A3" w14:textId="77777777">
        <w:trPr>
          <w:trHeight w:val="502"/>
        </w:trPr>
        <w:tc>
          <w:tcPr>
            <w:tcW w:w="1880" w:type="dxa"/>
            <w:vMerge/>
            <w:shd w:val="clear" w:color="auto" w:fill="F4AA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B815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AA10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2E3C" w14:paraId="1BD6AE0F" w14:textId="77777777">
        <w:trPr>
          <w:trHeight w:val="420"/>
        </w:trPr>
        <w:tc>
          <w:tcPr>
            <w:tcW w:w="1880" w:type="dxa"/>
            <w:vMerge/>
            <w:shd w:val="clear" w:color="auto" w:fill="F4AA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A85A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5611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2E3C" w14:paraId="2ABF8ADA" w14:textId="77777777">
        <w:trPr>
          <w:trHeight w:val="420"/>
        </w:trPr>
        <w:tc>
          <w:tcPr>
            <w:tcW w:w="1880" w:type="dxa"/>
            <w:vMerge/>
            <w:shd w:val="clear" w:color="auto" w:fill="F4AA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2DCC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B55D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2E3C" w14:paraId="6F87D255" w14:textId="77777777">
        <w:trPr>
          <w:trHeight w:val="420"/>
        </w:trPr>
        <w:tc>
          <w:tcPr>
            <w:tcW w:w="1880" w:type="dxa"/>
            <w:vMerge w:val="restart"/>
            <w:shd w:val="clear" w:color="auto" w:fill="FFFF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8D69" w14:textId="77777777" w:rsidR="00BC2E3C" w:rsidRDefault="00E06F85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2nd HIGHEST NEED ACTION PLAN: HOW &amp; WHEN?</w:t>
            </w:r>
          </w:p>
          <w:p w14:paraId="27C3C22C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1BFCE156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4F5D616E" w14:textId="77777777" w:rsidR="00BC2E3C" w:rsidRDefault="00BC2E3C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93D9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2E3C" w14:paraId="406A4A19" w14:textId="77777777">
        <w:trPr>
          <w:trHeight w:val="420"/>
        </w:trPr>
        <w:tc>
          <w:tcPr>
            <w:tcW w:w="1880" w:type="dxa"/>
            <w:vMerge/>
            <w:shd w:val="clear" w:color="auto" w:fill="FFFF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F34D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A484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2E3C" w14:paraId="6A60C783" w14:textId="77777777">
        <w:trPr>
          <w:trHeight w:val="420"/>
        </w:trPr>
        <w:tc>
          <w:tcPr>
            <w:tcW w:w="1880" w:type="dxa"/>
            <w:vMerge/>
            <w:shd w:val="clear" w:color="auto" w:fill="FFFF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7B5F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C0A2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2E3C" w14:paraId="4355A2EE" w14:textId="77777777">
        <w:trPr>
          <w:trHeight w:val="420"/>
        </w:trPr>
        <w:tc>
          <w:tcPr>
            <w:tcW w:w="1880" w:type="dxa"/>
            <w:vMerge/>
            <w:shd w:val="clear" w:color="auto" w:fill="FFFF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E36E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A996" w14:textId="77777777" w:rsidR="00BC2E3C" w:rsidRDefault="00BC2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7584A38" w14:textId="77777777" w:rsidR="00BC2E3C" w:rsidRDefault="00BC2E3C"/>
    <w:p w14:paraId="2124244E" w14:textId="77777777" w:rsidR="00BC2E3C" w:rsidRDefault="00BC2E3C"/>
    <w:p w14:paraId="029195A3" w14:textId="77777777" w:rsidR="00BC2E3C" w:rsidRDefault="00BC2E3C">
      <w:pPr>
        <w:rPr>
          <w:b/>
        </w:rPr>
      </w:pPr>
    </w:p>
    <w:sectPr w:rsidR="00BC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118B" w14:textId="77777777" w:rsidR="00E06F85" w:rsidRDefault="00E06F85" w:rsidP="006940D7">
      <w:pPr>
        <w:spacing w:line="240" w:lineRule="auto"/>
      </w:pPr>
      <w:r>
        <w:separator/>
      </w:r>
    </w:p>
  </w:endnote>
  <w:endnote w:type="continuationSeparator" w:id="0">
    <w:p w14:paraId="7ADA356D" w14:textId="77777777" w:rsidR="00E06F85" w:rsidRDefault="00E06F85" w:rsidP="00694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0C16" w14:textId="77777777" w:rsidR="006940D7" w:rsidRDefault="00694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6416" w14:textId="77777777" w:rsidR="006940D7" w:rsidRDefault="00694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29A" w14:textId="77777777" w:rsidR="006940D7" w:rsidRDefault="00694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0FF1" w14:textId="77777777" w:rsidR="00E06F85" w:rsidRDefault="00E06F85" w:rsidP="006940D7">
      <w:pPr>
        <w:spacing w:line="240" w:lineRule="auto"/>
      </w:pPr>
      <w:r>
        <w:separator/>
      </w:r>
    </w:p>
  </w:footnote>
  <w:footnote w:type="continuationSeparator" w:id="0">
    <w:p w14:paraId="36A5E324" w14:textId="77777777" w:rsidR="00E06F85" w:rsidRDefault="00E06F85" w:rsidP="00694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B9D0" w14:textId="77777777" w:rsidR="006940D7" w:rsidRDefault="0069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F802" w14:textId="77777777" w:rsidR="006940D7" w:rsidRDefault="00694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5ADC" w14:textId="77777777" w:rsidR="006940D7" w:rsidRDefault="00694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3C"/>
    <w:rsid w:val="00434A4C"/>
    <w:rsid w:val="006940D7"/>
    <w:rsid w:val="00BC2E3C"/>
    <w:rsid w:val="00E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C2EF2"/>
  <w15:docId w15:val="{50791ECB-AC02-0A4E-8CD7-EA27E29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D7"/>
  </w:style>
  <w:style w:type="paragraph" w:styleId="Footer">
    <w:name w:val="footer"/>
    <w:basedOn w:val="Normal"/>
    <w:link w:val="FooterChar"/>
    <w:uiPriority w:val="99"/>
    <w:unhideWhenUsed/>
    <w:rsid w:val="00694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vZjG04/3CHNPykcPIdfO/hl3Q==">AMUW2mWDcHd6VwjlFsU0FBVuYeoab6VXo+2QxeT7sOeCbvvFSAeB/63XFLqDIXaDrWcPX2Ht9SRNNuThFnLFPRTI/AelHouC9/pd1RLIsK0SqnCBLJ8s6Lc=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Lopiparo, Kathleen</dc:creator>
  <cp:lastModifiedBy>Mia Edwards</cp:lastModifiedBy>
  <cp:revision>2</cp:revision>
  <dcterms:created xsi:type="dcterms:W3CDTF">2023-06-20T22:11:00Z</dcterms:created>
  <dcterms:modified xsi:type="dcterms:W3CDTF">2023-06-20T22:11:00Z</dcterms:modified>
</cp:coreProperties>
</file>